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55" w:rsidRDefault="00C05436" w:rsidP="00315C55">
      <w:pPr>
        <w:pStyle w:val="a3"/>
        <w:shd w:val="clear" w:color="auto" w:fill="F6F6F6"/>
        <w:spacing w:before="0" w:beforeAutospacing="0" w:after="204" w:afterAutospacing="0"/>
        <w:rPr>
          <w:rFonts w:ascii="Helvetica" w:hAnsi="Helvetica" w:cs="Helvetica"/>
          <w:color w:val="1B1C1D"/>
          <w:sz w:val="22"/>
          <w:szCs w:val="22"/>
        </w:rPr>
      </w:pPr>
      <w:r>
        <w:rPr>
          <w:rFonts w:ascii="Helvetica" w:hAnsi="Helvetica" w:cs="Helvetica"/>
          <w:color w:val="1B1C1D"/>
          <w:sz w:val="22"/>
          <w:szCs w:val="22"/>
        </w:rPr>
        <w:fldChar w:fldCharType="begin"/>
      </w:r>
      <w:r w:rsidR="00315C55">
        <w:rPr>
          <w:rFonts w:ascii="Helvetica" w:hAnsi="Helvetica" w:cs="Helvetica"/>
          <w:color w:val="1B1C1D"/>
          <w:sz w:val="22"/>
          <w:szCs w:val="22"/>
        </w:rPr>
        <w:instrText xml:space="preserve"> HYPERLINK "http://mosreg.ru/sobytiya/novosti/news-submoscow/edinyy_centr_skoroy_pomoschi_v_podmoskove_pozvolit_operativno_reshat_spornye_situacii_5025" \t "_blank" </w:instrText>
      </w:r>
      <w:r>
        <w:rPr>
          <w:rFonts w:ascii="Helvetica" w:hAnsi="Helvetica" w:cs="Helvetica"/>
          <w:color w:val="1B1C1D"/>
          <w:sz w:val="22"/>
          <w:szCs w:val="22"/>
        </w:rPr>
        <w:fldChar w:fldCharType="separate"/>
      </w:r>
      <w:r w:rsidR="00315C55">
        <w:rPr>
          <w:rStyle w:val="a4"/>
          <w:rFonts w:ascii="Helvetica" w:hAnsi="Helvetica" w:cs="Helvetica"/>
          <w:color w:val="0069CE"/>
          <w:sz w:val="22"/>
          <w:szCs w:val="22"/>
        </w:rPr>
        <w:t>Вызов скорой помощи</w:t>
      </w:r>
      <w:r>
        <w:rPr>
          <w:rFonts w:ascii="Helvetica" w:hAnsi="Helvetica" w:cs="Helvetica"/>
          <w:color w:val="1B1C1D"/>
          <w:sz w:val="22"/>
          <w:szCs w:val="22"/>
        </w:rPr>
        <w:fldChar w:fldCharType="end"/>
      </w:r>
      <w:r w:rsidR="00315C55">
        <w:rPr>
          <w:rFonts w:ascii="Helvetica" w:hAnsi="Helvetica" w:cs="Helvetica"/>
          <w:color w:val="1B1C1D"/>
          <w:sz w:val="22"/>
          <w:szCs w:val="22"/>
        </w:rPr>
        <w:t> в Московской области осуществляется по номерам «03», «103» или «112».</w:t>
      </w:r>
    </w:p>
    <w:p w:rsidR="00315C55" w:rsidRDefault="00315C55" w:rsidP="00315C55">
      <w:pPr>
        <w:pStyle w:val="a3"/>
        <w:shd w:val="clear" w:color="auto" w:fill="F6F6F6"/>
        <w:spacing w:before="0" w:beforeAutospacing="0" w:after="204" w:afterAutospacing="0"/>
        <w:rPr>
          <w:rFonts w:ascii="Helvetica" w:hAnsi="Helvetica" w:cs="Helvetica"/>
          <w:color w:val="1B1C1D"/>
          <w:sz w:val="22"/>
          <w:szCs w:val="22"/>
        </w:rPr>
      </w:pPr>
      <w:r>
        <w:rPr>
          <w:rFonts w:ascii="Helvetica" w:hAnsi="Helvetica" w:cs="Helvetica"/>
          <w:color w:val="1B1C1D"/>
          <w:sz w:val="22"/>
          <w:szCs w:val="22"/>
        </w:rPr>
        <w:t>После того как вы позвонили и дождались ответа </w:t>
      </w:r>
      <w:hyperlink r:id="rId4" w:tgtFrame="_blank" w:history="1">
        <w:r>
          <w:rPr>
            <w:rStyle w:val="a4"/>
            <w:rFonts w:ascii="Helvetica" w:hAnsi="Helvetica" w:cs="Helvetica"/>
            <w:color w:val="0069CE"/>
            <w:sz w:val="22"/>
            <w:szCs w:val="22"/>
            <w:u w:val="none"/>
          </w:rPr>
          <w:t>диспетчера</w:t>
        </w:r>
      </w:hyperlink>
      <w:r>
        <w:rPr>
          <w:rFonts w:ascii="Helvetica" w:hAnsi="Helvetica" w:cs="Helvetica"/>
          <w:color w:val="1B1C1D"/>
          <w:sz w:val="22"/>
          <w:szCs w:val="22"/>
        </w:rPr>
        <w:t xml:space="preserve">, нужно подробно рассказать о том, что случилось, назвать номер телефона, адрес больного, его ФИО, дату рождения, а также фамилию вызывающего. Если больной находится не дома, а на улице, </w:t>
      </w:r>
      <w:proofErr w:type="gramStart"/>
      <w:r>
        <w:rPr>
          <w:rFonts w:ascii="Helvetica" w:hAnsi="Helvetica" w:cs="Helvetica"/>
          <w:color w:val="1B1C1D"/>
          <w:sz w:val="22"/>
          <w:szCs w:val="22"/>
        </w:rPr>
        <w:t>следует</w:t>
      </w:r>
      <w:proofErr w:type="gramEnd"/>
      <w:r>
        <w:rPr>
          <w:rFonts w:ascii="Helvetica" w:hAnsi="Helvetica" w:cs="Helvetica"/>
          <w:color w:val="1B1C1D"/>
          <w:sz w:val="22"/>
          <w:szCs w:val="22"/>
        </w:rPr>
        <w:t xml:space="preserve"> как можно более конкретно описать место и указать ориентиры (автобусные остановки, магазины, строения).</w:t>
      </w:r>
    </w:p>
    <w:p w:rsidR="00DF38EE" w:rsidRDefault="00DF38EE">
      <w:pPr>
        <w:rPr>
          <w:rFonts w:ascii="Helvetica" w:hAnsi="Helvetica" w:cs="Helvetica"/>
          <w:color w:val="333333"/>
          <w:shd w:val="clear" w:color="auto" w:fill="FFFFFF"/>
        </w:rPr>
      </w:pPr>
    </w:p>
    <w:p w:rsidR="00DF38EE" w:rsidRDefault="00DF38E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вызов полиции в московской области осуществляется по номерам "02" </w:t>
      </w:r>
      <w:r w:rsidR="00355A49">
        <w:rPr>
          <w:rFonts w:ascii="Helvetica" w:hAnsi="Helvetica" w:cs="Helvetica"/>
          <w:color w:val="333333"/>
          <w:shd w:val="clear" w:color="auto" w:fill="FFFFFF"/>
        </w:rPr>
        <w:t>,"102", "112"</w:t>
      </w:r>
    </w:p>
    <w:p w:rsidR="0078466E" w:rsidRDefault="00DF38EE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Полиция предназначена для защиты жизни, здоровья, прав и свободы граждан Российской Федерации, иностранных граждан, лиц без гражданства;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DF38EE" w:rsidRDefault="00DF38EE" w:rsidP="00DF38EE">
      <w:pPr>
        <w:pStyle w:val="a3"/>
        <w:shd w:val="clear" w:color="auto" w:fill="D4E6D1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000000"/>
          <w:sz w:val="25"/>
          <w:szCs w:val="25"/>
        </w:rPr>
        <w:t>Получить бесплатные консультационные услуги специалистов по вопросам "Полиции", можно по формам обратной связи, через обратный звонок и по прямому телефону единой поддержки:</w:t>
      </w:r>
    </w:p>
    <w:p w:rsidR="00DF38EE" w:rsidRDefault="00C05436" w:rsidP="00DF38EE">
      <w:pPr>
        <w:pStyle w:val="a3"/>
        <w:shd w:val="clear" w:color="auto" w:fill="D4E6D1"/>
        <w:spacing w:before="136" w:beforeAutospacing="0" w:after="0" w:afterAutospacing="0"/>
        <w:jc w:val="center"/>
        <w:rPr>
          <w:rFonts w:ascii="Helvetica" w:hAnsi="Helvetica" w:cs="Helvetica"/>
          <w:color w:val="333333"/>
          <w:sz w:val="22"/>
          <w:szCs w:val="22"/>
        </w:rPr>
      </w:pPr>
      <w:hyperlink r:id="rId5" w:history="1">
        <w:r w:rsidR="00DF38EE">
          <w:rPr>
            <w:rStyle w:val="a4"/>
            <w:rFonts w:ascii="Helvetica" w:hAnsi="Helvetica" w:cs="Helvetica"/>
            <w:b/>
            <w:bCs/>
            <w:color w:val="37E619"/>
            <w:sz w:val="30"/>
            <w:szCs w:val="30"/>
          </w:rPr>
          <w:t>+7 (499) 350 15 39</w:t>
        </w:r>
      </w:hyperlink>
    </w:p>
    <w:p w:rsidR="00DF38EE" w:rsidRDefault="00DF38EE"/>
    <w:p w:rsidR="00355A49" w:rsidRPr="00355A49" w:rsidRDefault="0028785F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вызов пожарной службы</w:t>
      </w:r>
      <w:r w:rsidR="00355A49">
        <w:rPr>
          <w:rFonts w:ascii="Helvetica" w:hAnsi="Helvetica" w:cs="Helvetica"/>
          <w:color w:val="333333"/>
          <w:shd w:val="clear" w:color="auto" w:fill="FFFFFF"/>
        </w:rPr>
        <w:t xml:space="preserve"> в московской области осуществляется по номерам "01" ,"101", "112"</w:t>
      </w:r>
    </w:p>
    <w:p w:rsidR="00355A49" w:rsidRDefault="00355A49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Пожарная служба представляет собой целый комплекс учреждений, подразделений и органов управления, в совокупности выполняющих функцию тушения пожаров и проведения спасательных работ при различных аварийных ситуациях.</w:t>
      </w:r>
    </w:p>
    <w:p w:rsidR="00355A49" w:rsidRPr="00355A49" w:rsidRDefault="00355A49" w:rsidP="00355A49">
      <w:pPr>
        <w:spacing w:after="0" w:line="353" w:lineRule="atLeast"/>
        <w:jc w:val="center"/>
        <w:textAlignment w:val="baseline"/>
        <w:outlineLvl w:val="0"/>
        <w:rPr>
          <w:rFonts w:ascii="Georgia" w:eastAsia="Times New Roman" w:hAnsi="Georgia" w:cs="Helvetica"/>
          <w:color w:val="EA4F3B"/>
          <w:kern w:val="36"/>
          <w:sz w:val="25"/>
          <w:szCs w:val="25"/>
          <w:lang w:eastAsia="ru-RU"/>
        </w:rPr>
      </w:pPr>
      <w:r w:rsidRPr="00355A49">
        <w:rPr>
          <w:rFonts w:ascii="Georgia" w:eastAsia="Times New Roman" w:hAnsi="Georgia" w:cs="Helvetica"/>
          <w:b/>
          <w:bCs/>
          <w:color w:val="EA4F3B"/>
          <w:kern w:val="36"/>
          <w:sz w:val="24"/>
          <w:lang w:eastAsia="ru-RU"/>
        </w:rPr>
        <w:t>112</w:t>
      </w:r>
      <w:r w:rsidRPr="00355A49">
        <w:rPr>
          <w:rFonts w:ascii="Georgia" w:eastAsia="Times New Roman" w:hAnsi="Georgia" w:cs="Helvetica"/>
          <w:color w:val="EA4F3B"/>
          <w:kern w:val="36"/>
          <w:sz w:val="25"/>
          <w:szCs w:val="25"/>
          <w:lang w:eastAsia="ru-RU"/>
        </w:rPr>
        <w:t> – единый номер для вызова любых экстренных служб</w:t>
      </w:r>
    </w:p>
    <w:p w:rsidR="00355A49" w:rsidRPr="00355A49" w:rsidRDefault="00355A49" w:rsidP="00355A4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</w:pPr>
      <w:r w:rsidRPr="00355A49">
        <w:rPr>
          <w:rFonts w:ascii="Helvetica" w:eastAsia="Times New Roman" w:hAnsi="Helvetica" w:cs="Helvetica"/>
          <w:color w:val="373737"/>
          <w:sz w:val="18"/>
          <w:szCs w:val="18"/>
          <w:lang w:eastAsia="ru-RU"/>
        </w:rPr>
        <w:t>Оператор сразу перенаправит вызов на скорую помощь, полицию, аварийную службу, службу газа, спецслужбу «Антитеррор», а также на аварийно-восстановительные службы жилищно-коммунального хозяйства.</w:t>
      </w:r>
    </w:p>
    <w:p w:rsidR="00355A49" w:rsidRDefault="00355A49"/>
    <w:p w:rsidR="000C20D4" w:rsidRDefault="000C20D4" w:rsidP="000C20D4">
      <w:pPr>
        <w:pStyle w:val="2"/>
        <w:jc w:val="center"/>
        <w:rPr>
          <w:color w:val="444488"/>
        </w:rPr>
      </w:pPr>
      <w:r>
        <w:rPr>
          <w:color w:val="444488"/>
        </w:rPr>
        <w:lastRenderedPageBreak/>
        <w:t>Горячие линии и телефоны доверия Московской области</w:t>
      </w:r>
    </w:p>
    <w:p w:rsidR="000C20D4" w:rsidRDefault="000C20D4" w:rsidP="00355A49">
      <w:pPr>
        <w:pStyle w:val="3"/>
        <w:shd w:val="clear" w:color="auto" w:fill="F5F5F5"/>
        <w:jc w:val="center"/>
        <w:rPr>
          <w:color w:val="666666"/>
        </w:rPr>
      </w:pPr>
    </w:p>
    <w:p w:rsidR="00355A49" w:rsidRDefault="00355A49" w:rsidP="00355A49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>Здравоохранение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Единый телефон Контактного центра Губернатора 8 800 550-50-30.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единой региональной информационной системы льготного лекарственного обеспечения: 8 498 602-03-59.</w:t>
      </w:r>
    </w:p>
    <w:p w:rsidR="00355A49" w:rsidRDefault="00355A49" w:rsidP="00355A49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ГУ МВД России по Московской области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8 495 629-78-91, 8 495 609-49-52.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rStyle w:val="a5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 (горячая линия): 8 495 692-70-66.</w:t>
      </w:r>
    </w:p>
    <w:p w:rsidR="00355A49" w:rsidRDefault="00355A49" w:rsidP="00355A49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Управление ГИБДД МВД Московской области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Дежурная часть: 8 495 688-81-71; 8 495 688-64-10.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rStyle w:val="a5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8 495 692-70-66.</w:t>
      </w:r>
    </w:p>
    <w:p w:rsidR="00355A49" w:rsidRDefault="00355A49" w:rsidP="00355A49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ГУ МЧС России по Московской области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Единый </w:t>
      </w:r>
      <w:r>
        <w:rPr>
          <w:rStyle w:val="a5"/>
          <w:color w:val="666666"/>
          <w:sz w:val="27"/>
          <w:szCs w:val="27"/>
        </w:rPr>
        <w:t>телефон доверия</w:t>
      </w:r>
      <w:r>
        <w:rPr>
          <w:color w:val="666666"/>
          <w:sz w:val="27"/>
          <w:szCs w:val="27"/>
        </w:rPr>
        <w:t>: 8 499 743-02-72.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 ГКУ МО «МОСОБЛПОЖСПАС»: 8 963 722-71-41.</w:t>
      </w:r>
    </w:p>
    <w:p w:rsidR="00355A49" w:rsidRDefault="00355A49" w:rsidP="00355A49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 xml:space="preserve">Управление </w:t>
      </w:r>
      <w:proofErr w:type="spellStart"/>
      <w:r>
        <w:rPr>
          <w:color w:val="666666"/>
        </w:rPr>
        <w:t>Ростпотребнадзора</w:t>
      </w:r>
      <w:proofErr w:type="spellEnd"/>
      <w:r>
        <w:rPr>
          <w:color w:val="666666"/>
        </w:rPr>
        <w:t xml:space="preserve"> по Московской области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355A49" w:rsidRDefault="00355A49" w:rsidP="00355A49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rStyle w:val="a5"/>
          <w:color w:val="666666"/>
          <w:sz w:val="27"/>
          <w:szCs w:val="27"/>
        </w:rPr>
        <w:lastRenderedPageBreak/>
        <w:t>Горячая линия</w:t>
      </w:r>
      <w:r>
        <w:rPr>
          <w:color w:val="666666"/>
          <w:sz w:val="27"/>
          <w:szCs w:val="27"/>
        </w:rPr>
        <w:t>: 8 800 100-5014 (10.00-17.00, перерыв 13.00-13.45).</w:t>
      </w:r>
    </w:p>
    <w:p w:rsidR="000C20D4" w:rsidRDefault="000C20D4" w:rsidP="000C20D4">
      <w:pPr>
        <w:pStyle w:val="3"/>
        <w:shd w:val="clear" w:color="auto" w:fill="F5F5F5"/>
        <w:jc w:val="center"/>
        <w:rPr>
          <w:color w:val="666666"/>
        </w:rPr>
      </w:pPr>
      <w:r>
        <w:rPr>
          <w:color w:val="666666"/>
        </w:rPr>
        <w:t xml:space="preserve">УФСБ России по </w:t>
      </w:r>
      <w:proofErr w:type="gramStart"/>
      <w:r>
        <w:rPr>
          <w:color w:val="666666"/>
        </w:rPr>
        <w:t>г</w:t>
      </w:r>
      <w:proofErr w:type="gramEnd"/>
      <w:r>
        <w:rPr>
          <w:color w:val="666666"/>
        </w:rPr>
        <w:t>. Москве и Московской области</w:t>
      </w:r>
    </w:p>
    <w:p w:rsidR="000C20D4" w:rsidRDefault="000C20D4" w:rsidP="000C20D4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дежурного: 8 495 625-28-19 (круглосуточно).</w:t>
      </w:r>
    </w:p>
    <w:p w:rsidR="000C20D4" w:rsidRDefault="000C20D4" w:rsidP="000C20D4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Прокуратура Московской области</w:t>
      </w:r>
    </w:p>
    <w:p w:rsidR="000C20D4" w:rsidRDefault="000C20D4" w:rsidP="000C20D4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Горячая линия по защите прав предпринимателей: 8 495 624-92-33.</w:t>
      </w:r>
    </w:p>
    <w:p w:rsidR="000C20D4" w:rsidRDefault="000C20D4" w:rsidP="000C20D4">
      <w:pPr>
        <w:pStyle w:val="3"/>
        <w:shd w:val="clear" w:color="auto" w:fill="F5F5F5"/>
        <w:jc w:val="center"/>
        <w:rPr>
          <w:color w:val="666666"/>
        </w:rPr>
      </w:pPr>
    </w:p>
    <w:p w:rsidR="000C20D4" w:rsidRDefault="000C20D4" w:rsidP="000C20D4">
      <w:pPr>
        <w:pStyle w:val="3"/>
        <w:shd w:val="clear" w:color="auto" w:fill="F5F5F5"/>
        <w:jc w:val="center"/>
        <w:rPr>
          <w:color w:val="666666"/>
          <w:sz w:val="27"/>
          <w:szCs w:val="27"/>
        </w:rPr>
      </w:pPr>
      <w:r>
        <w:rPr>
          <w:color w:val="666666"/>
        </w:rPr>
        <w:t>Следственный комитет России</w:t>
      </w:r>
    </w:p>
    <w:p w:rsidR="000C20D4" w:rsidRDefault="000C20D4" w:rsidP="000C20D4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 доверия: 8 499 184-00-65.</w:t>
      </w:r>
    </w:p>
    <w:p w:rsidR="000C20D4" w:rsidRDefault="000C20D4" w:rsidP="000C20D4">
      <w:pPr>
        <w:pStyle w:val="a3"/>
        <w:shd w:val="clear" w:color="auto" w:fill="F5F5F5"/>
        <w:spacing w:before="193" w:beforeAutospacing="0" w:line="272" w:lineRule="atLeast"/>
        <w:ind w:left="272" w:right="272"/>
        <w:jc w:val="both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Телефонная линия </w:t>
      </w:r>
      <w:r>
        <w:rPr>
          <w:rStyle w:val="a5"/>
          <w:color w:val="666666"/>
          <w:sz w:val="27"/>
          <w:szCs w:val="27"/>
        </w:rPr>
        <w:t>«Ребёнок в опасности»</w:t>
      </w:r>
      <w:r>
        <w:rPr>
          <w:color w:val="666666"/>
          <w:sz w:val="27"/>
          <w:szCs w:val="27"/>
        </w:rPr>
        <w:t>: 8 800 707-79-78.</w:t>
      </w:r>
    </w:p>
    <w:p w:rsidR="00355A49" w:rsidRPr="00D84C30" w:rsidRDefault="000C20D4">
      <w:pPr>
        <w:rPr>
          <w:rFonts w:ascii="Times New Roman" w:hAnsi="Times New Roman" w:cs="Times New Roman"/>
        </w:rPr>
      </w:pPr>
      <w:r w:rsidRPr="00D84C30">
        <w:rPr>
          <w:rFonts w:ascii="Times New Roman" w:hAnsi="Times New Roman" w:cs="Times New Roman"/>
        </w:rPr>
        <w:t>наши контакты:</w:t>
      </w:r>
    </w:p>
    <w:p w:rsidR="000C20D4" w:rsidRPr="00D84C30" w:rsidRDefault="000C20D4">
      <w:pPr>
        <w:rPr>
          <w:rFonts w:ascii="Times New Roman" w:hAnsi="Times New Roman" w:cs="Times New Roman"/>
        </w:rPr>
      </w:pPr>
      <w:r w:rsidRPr="00D84C30">
        <w:rPr>
          <w:rFonts w:ascii="Times New Roman" w:hAnsi="Times New Roman" w:cs="Times New Roman"/>
        </w:rPr>
        <w:t xml:space="preserve">Начальник отдела </w:t>
      </w:r>
      <w:proofErr w:type="spellStart"/>
      <w:r w:rsidRPr="00D84C30">
        <w:rPr>
          <w:rFonts w:ascii="Times New Roman" w:hAnsi="Times New Roman" w:cs="Times New Roman"/>
        </w:rPr>
        <w:t>постинтернатного</w:t>
      </w:r>
      <w:proofErr w:type="spellEnd"/>
      <w:r w:rsidRPr="00D84C30">
        <w:rPr>
          <w:rFonts w:ascii="Times New Roman" w:hAnsi="Times New Roman" w:cs="Times New Roman"/>
        </w:rPr>
        <w:t xml:space="preserve"> сопровождения:   </w:t>
      </w:r>
      <w:proofErr w:type="spellStart"/>
      <w:r w:rsidRPr="00D84C30">
        <w:rPr>
          <w:rFonts w:ascii="Times New Roman" w:hAnsi="Times New Roman" w:cs="Times New Roman"/>
        </w:rPr>
        <w:t>Чистоусова</w:t>
      </w:r>
      <w:proofErr w:type="spellEnd"/>
      <w:r w:rsidRPr="00D84C30">
        <w:rPr>
          <w:rFonts w:ascii="Times New Roman" w:hAnsi="Times New Roman" w:cs="Times New Roman"/>
        </w:rPr>
        <w:t xml:space="preserve"> Елена Александровна </w:t>
      </w:r>
    </w:p>
    <w:p w:rsidR="000C20D4" w:rsidRPr="00D84C30" w:rsidRDefault="00C05436">
      <w:pPr>
        <w:rPr>
          <w:rFonts w:ascii="Times New Roman" w:hAnsi="Times New Roman" w:cs="Times New Roman"/>
        </w:rPr>
      </w:pPr>
      <w:hyperlink r:id="rId6" w:history="1">
        <w:r w:rsidR="00F4065D" w:rsidRPr="00D84C30">
          <w:rPr>
            <w:rStyle w:val="a4"/>
            <w:rFonts w:ascii="Times New Roman" w:hAnsi="Times New Roman" w:cs="Times New Roman"/>
            <w:lang w:val="en-US"/>
          </w:rPr>
          <w:t>Chito</w:t>
        </w:r>
        <w:r w:rsidR="00F4065D" w:rsidRPr="00D84C30">
          <w:rPr>
            <w:rStyle w:val="a4"/>
            <w:rFonts w:ascii="Times New Roman" w:hAnsi="Times New Roman" w:cs="Times New Roman"/>
          </w:rPr>
          <w:t>.</w:t>
        </w:r>
        <w:r w:rsidR="00F4065D" w:rsidRPr="00D84C30">
          <w:rPr>
            <w:rStyle w:val="a4"/>
            <w:rFonts w:ascii="Times New Roman" w:hAnsi="Times New Roman" w:cs="Times New Roman"/>
            <w:lang w:val="en-US"/>
          </w:rPr>
          <w:t>elena</w:t>
        </w:r>
        <w:r w:rsidR="00F4065D" w:rsidRPr="00D84C30">
          <w:rPr>
            <w:rStyle w:val="a4"/>
            <w:rFonts w:ascii="Times New Roman" w:hAnsi="Times New Roman" w:cs="Times New Roman"/>
          </w:rPr>
          <w:t>@</w:t>
        </w:r>
        <w:r w:rsidR="00F4065D" w:rsidRPr="00D84C30">
          <w:rPr>
            <w:rStyle w:val="a4"/>
            <w:rFonts w:ascii="Times New Roman" w:hAnsi="Times New Roman" w:cs="Times New Roman"/>
            <w:lang w:val="en-US"/>
          </w:rPr>
          <w:t>mail</w:t>
        </w:r>
        <w:r w:rsidR="00F4065D" w:rsidRPr="00D84C30">
          <w:rPr>
            <w:rStyle w:val="a4"/>
            <w:rFonts w:ascii="Times New Roman" w:hAnsi="Times New Roman" w:cs="Times New Roman"/>
          </w:rPr>
          <w:t>.</w:t>
        </w:r>
        <w:r w:rsidR="00F4065D" w:rsidRPr="00D84C3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4065D" w:rsidRPr="00D84C30">
        <w:rPr>
          <w:rFonts w:ascii="Times New Roman" w:hAnsi="Times New Roman" w:cs="Times New Roman"/>
        </w:rPr>
        <w:t xml:space="preserve">             </w:t>
      </w:r>
      <w:r w:rsidR="000C20D4" w:rsidRPr="00D84C30">
        <w:rPr>
          <w:rFonts w:ascii="Times New Roman" w:hAnsi="Times New Roman" w:cs="Times New Roman"/>
        </w:rPr>
        <w:t>телефон</w:t>
      </w:r>
      <w:proofErr w:type="gramStart"/>
      <w:r w:rsidR="000C20D4" w:rsidRPr="00D84C30">
        <w:rPr>
          <w:rFonts w:ascii="Times New Roman" w:hAnsi="Times New Roman" w:cs="Times New Roman"/>
        </w:rPr>
        <w:t>:89152520749</w:t>
      </w:r>
      <w:proofErr w:type="gramEnd"/>
    </w:p>
    <w:p w:rsidR="000C20D4" w:rsidRPr="0028785F" w:rsidRDefault="000C20D4"/>
    <w:sectPr w:rsidR="000C20D4" w:rsidRPr="0028785F" w:rsidSect="00287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C55"/>
    <w:rsid w:val="000C20D4"/>
    <w:rsid w:val="002449D8"/>
    <w:rsid w:val="0028785F"/>
    <w:rsid w:val="00315C55"/>
    <w:rsid w:val="00355A49"/>
    <w:rsid w:val="0078466E"/>
    <w:rsid w:val="00B47166"/>
    <w:rsid w:val="00C05436"/>
    <w:rsid w:val="00D84C30"/>
    <w:rsid w:val="00DF38EE"/>
    <w:rsid w:val="00F4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6E"/>
  </w:style>
  <w:style w:type="paragraph" w:styleId="1">
    <w:name w:val="heading 1"/>
    <w:basedOn w:val="a"/>
    <w:link w:val="10"/>
    <w:uiPriority w:val="9"/>
    <w:qFormat/>
    <w:rsid w:val="0035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C55"/>
    <w:rPr>
      <w:color w:val="0000FF"/>
      <w:u w:val="single"/>
    </w:rPr>
  </w:style>
  <w:style w:type="character" w:styleId="a5">
    <w:name w:val="Strong"/>
    <w:basedOn w:val="a0"/>
    <w:uiPriority w:val="22"/>
    <w:qFormat/>
    <w:rsid w:val="00DF38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5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5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C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o.elena@mail.ru" TargetMode="External"/><Relationship Id="rId5" Type="http://schemas.openxmlformats.org/officeDocument/2006/relationships/hyperlink" Target="tel:+7%20(499)%20350%2015%2039" TargetMode="External"/><Relationship Id="rId4" Type="http://schemas.openxmlformats.org/officeDocument/2006/relationships/hyperlink" Target="http://mosreg.ru/sobytiya/novosti/news-submoscow/ezhednevnuyu_proverku_raboty_dispetcherov_skoroy_pomoschi_vveli_v_podmoskove_4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5</cp:revision>
  <dcterms:created xsi:type="dcterms:W3CDTF">2018-10-22T11:58:00Z</dcterms:created>
  <dcterms:modified xsi:type="dcterms:W3CDTF">2019-11-14T11:56:00Z</dcterms:modified>
</cp:coreProperties>
</file>